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C3" w:rsidRPr="001410C3" w:rsidRDefault="001410C3" w:rsidP="001410C3">
      <w:pPr>
        <w:jc w:val="center"/>
        <w:rPr>
          <w:rFonts w:ascii="Arial" w:hAnsi="Arial" w:cs="Arial"/>
          <w:b/>
          <w:caps/>
        </w:rPr>
      </w:pPr>
      <w:r w:rsidRPr="001410C3">
        <w:rPr>
          <w:rFonts w:ascii="Arial" w:hAnsi="Arial" w:cs="Arial"/>
          <w:b/>
          <w:caps/>
        </w:rPr>
        <w:t>Российская Федерация</w:t>
      </w:r>
    </w:p>
    <w:p w:rsidR="001410C3" w:rsidRPr="001410C3" w:rsidRDefault="001410C3" w:rsidP="001410C3">
      <w:pPr>
        <w:jc w:val="center"/>
        <w:rPr>
          <w:rFonts w:ascii="Arial" w:hAnsi="Arial" w:cs="Arial"/>
          <w:b/>
          <w:caps/>
        </w:rPr>
      </w:pPr>
      <w:r w:rsidRPr="001410C3">
        <w:rPr>
          <w:rFonts w:ascii="Arial" w:hAnsi="Arial" w:cs="Arial"/>
          <w:b/>
          <w:caps/>
        </w:rPr>
        <w:t xml:space="preserve">Совет депутатов Червовского сельсовета </w:t>
      </w:r>
    </w:p>
    <w:p w:rsidR="001410C3" w:rsidRPr="001410C3" w:rsidRDefault="001410C3" w:rsidP="001410C3">
      <w:pPr>
        <w:jc w:val="center"/>
        <w:rPr>
          <w:rFonts w:ascii="Arial" w:hAnsi="Arial" w:cs="Arial"/>
          <w:b/>
          <w:caps/>
        </w:rPr>
      </w:pPr>
      <w:r w:rsidRPr="001410C3">
        <w:rPr>
          <w:rFonts w:ascii="Arial" w:hAnsi="Arial" w:cs="Arial"/>
          <w:b/>
          <w:caps/>
        </w:rPr>
        <w:t>Кытмановского района Алтайского края</w:t>
      </w:r>
    </w:p>
    <w:p w:rsidR="001410C3" w:rsidRPr="001410C3" w:rsidRDefault="001410C3" w:rsidP="001410C3">
      <w:pPr>
        <w:jc w:val="center"/>
        <w:rPr>
          <w:rFonts w:ascii="Arial" w:hAnsi="Arial" w:cs="Arial"/>
          <w:b/>
          <w:caps/>
        </w:rPr>
      </w:pPr>
    </w:p>
    <w:p w:rsidR="001410C3" w:rsidRPr="001410C3" w:rsidRDefault="001410C3" w:rsidP="001410C3">
      <w:pPr>
        <w:jc w:val="center"/>
        <w:rPr>
          <w:rFonts w:ascii="Arial" w:hAnsi="Arial" w:cs="Arial"/>
          <w:b/>
          <w:caps/>
        </w:rPr>
      </w:pPr>
      <w:r w:rsidRPr="001410C3">
        <w:rPr>
          <w:rFonts w:ascii="Arial" w:hAnsi="Arial" w:cs="Arial"/>
          <w:b/>
          <w:caps/>
        </w:rPr>
        <w:t>РЕШЕНИЕ</w:t>
      </w:r>
    </w:p>
    <w:p w:rsidR="001410C3" w:rsidRPr="001410C3" w:rsidRDefault="001410C3" w:rsidP="001410C3">
      <w:pPr>
        <w:rPr>
          <w:rFonts w:ascii="Arial" w:hAnsi="Arial" w:cs="Arial"/>
          <w:b/>
          <w:caps/>
        </w:rPr>
      </w:pPr>
      <w:r w:rsidRPr="001410C3">
        <w:rPr>
          <w:rFonts w:ascii="Arial" w:hAnsi="Arial" w:cs="Arial"/>
          <w:b/>
          <w:caps/>
        </w:rPr>
        <w:t>14.11.2023                                                                                                                          №14</w:t>
      </w:r>
    </w:p>
    <w:p w:rsidR="001410C3" w:rsidRPr="001410C3" w:rsidRDefault="001410C3" w:rsidP="001410C3">
      <w:pPr>
        <w:jc w:val="center"/>
        <w:rPr>
          <w:rFonts w:ascii="Arial" w:hAnsi="Arial" w:cs="Arial"/>
          <w:b/>
          <w:caps/>
        </w:rPr>
      </w:pPr>
      <w:r w:rsidRPr="001410C3">
        <w:rPr>
          <w:rFonts w:ascii="Arial" w:hAnsi="Arial" w:cs="Arial"/>
          <w:b/>
          <w:caps/>
        </w:rPr>
        <w:t>с. Червово</w:t>
      </w:r>
    </w:p>
    <w:p w:rsidR="001410C3" w:rsidRPr="001410C3" w:rsidRDefault="001410C3" w:rsidP="001410C3">
      <w:pPr>
        <w:shd w:val="clear" w:color="auto" w:fill="FFFFFF"/>
        <w:ind w:left="-142" w:firstLine="142"/>
        <w:jc w:val="center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0265"/>
      </w:tblGrid>
      <w:tr w:rsidR="001410C3" w:rsidRPr="001410C3" w:rsidTr="00D663CB">
        <w:trPr>
          <w:trHeight w:val="1460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1410C3" w:rsidRPr="001410C3" w:rsidRDefault="001410C3" w:rsidP="00D663CB">
            <w:pPr>
              <w:pStyle w:val="ConsPlusNormal"/>
              <w:jc w:val="center"/>
              <w:rPr>
                <w:rFonts w:ascii="Arial" w:hAnsi="Arial"/>
                <w:b/>
                <w:caps/>
                <w:sz w:val="24"/>
                <w:szCs w:val="24"/>
                <w:lang w:eastAsia="en-US"/>
              </w:rPr>
            </w:pPr>
            <w:r w:rsidRPr="001410C3">
              <w:rPr>
                <w:rFonts w:ascii="Arial" w:hAnsi="Arial"/>
                <w:b/>
                <w:caps/>
                <w:sz w:val="24"/>
                <w:szCs w:val="24"/>
                <w:lang w:eastAsia="en-US"/>
              </w:rPr>
              <w:t>Об утверждении Положения об оплате труда муниципальных служащих Администрации Червовского сельсовета Кытмановского района Алтайского края</w:t>
            </w:r>
          </w:p>
          <w:p w:rsidR="001410C3" w:rsidRPr="001410C3" w:rsidRDefault="001410C3" w:rsidP="00D663CB">
            <w:pPr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</w:tr>
    </w:tbl>
    <w:p w:rsidR="001410C3" w:rsidRPr="001410C3" w:rsidRDefault="001410C3" w:rsidP="001410C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</w:rPr>
      </w:pPr>
    </w:p>
    <w:p w:rsidR="001410C3" w:rsidRPr="001410C3" w:rsidRDefault="001410C3" w:rsidP="001410C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1410C3" w:rsidRPr="001410C3" w:rsidRDefault="001410C3" w:rsidP="001410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410C3">
        <w:rPr>
          <w:rFonts w:ascii="Arial" w:hAnsi="Arial" w:cs="Arial"/>
        </w:rPr>
        <w:t xml:space="preserve">В соответствии Федеральным </w:t>
      </w:r>
      <w:hyperlink r:id="rId6">
        <w:r w:rsidRPr="001410C3">
          <w:rPr>
            <w:rFonts w:ascii="Arial" w:hAnsi="Arial" w:cs="Arial"/>
          </w:rPr>
          <w:t>законом</w:t>
        </w:r>
      </w:hyperlink>
      <w:r w:rsidRPr="001410C3">
        <w:rPr>
          <w:rFonts w:ascii="Arial" w:hAnsi="Arial" w:cs="Arial"/>
        </w:rPr>
        <w:t xml:space="preserve"> от 02.03.2007 № 25-ФЗ "О муниципальной службе в Российской Федерации", </w:t>
      </w:r>
      <w:hyperlink r:id="rId7">
        <w:r w:rsidRPr="001410C3">
          <w:rPr>
            <w:rFonts w:ascii="Arial" w:hAnsi="Arial" w:cs="Arial"/>
          </w:rPr>
          <w:t>законом</w:t>
        </w:r>
      </w:hyperlink>
      <w:r w:rsidRPr="001410C3">
        <w:rPr>
          <w:rFonts w:ascii="Arial" w:hAnsi="Arial" w:cs="Arial"/>
        </w:rPr>
        <w:t xml:space="preserve"> Алтайского края от 07.12.2007 № 134-ЗС "О муниципальной службе в Алтайском крае", Трудовым </w:t>
      </w:r>
      <w:hyperlink r:id="rId8">
        <w:r w:rsidRPr="001410C3">
          <w:rPr>
            <w:rFonts w:ascii="Arial" w:hAnsi="Arial" w:cs="Arial"/>
          </w:rPr>
          <w:t>кодексом</w:t>
        </w:r>
      </w:hyperlink>
      <w:r w:rsidRPr="001410C3">
        <w:rPr>
          <w:rFonts w:ascii="Arial" w:hAnsi="Arial" w:cs="Arial"/>
        </w:rPr>
        <w:t xml:space="preserve"> Российской Федерации,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служащих», </w:t>
      </w:r>
      <w:hyperlink r:id="rId9">
        <w:r w:rsidRPr="001410C3">
          <w:rPr>
            <w:rFonts w:ascii="Arial" w:hAnsi="Arial" w:cs="Arial"/>
          </w:rPr>
          <w:t>Уставом</w:t>
        </w:r>
      </w:hyperlink>
      <w:r w:rsidRPr="001410C3">
        <w:rPr>
          <w:rFonts w:ascii="Arial" w:hAnsi="Arial" w:cs="Arial"/>
        </w:rPr>
        <w:t xml:space="preserve"> муниципального</w:t>
      </w:r>
      <w:proofErr w:type="gramEnd"/>
      <w:r w:rsidRPr="001410C3">
        <w:rPr>
          <w:rFonts w:ascii="Arial" w:hAnsi="Arial" w:cs="Arial"/>
        </w:rPr>
        <w:t xml:space="preserve"> образования Червовский сельсовет Кытмановского района Алтайского края,  Совет  депутатов РЕШИЛ:</w:t>
      </w:r>
    </w:p>
    <w:p w:rsidR="001410C3" w:rsidRPr="001410C3" w:rsidRDefault="001410C3" w:rsidP="001410C3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</w:rPr>
      </w:pPr>
      <w:r w:rsidRPr="001410C3">
        <w:rPr>
          <w:rFonts w:ascii="Arial" w:hAnsi="Arial" w:cs="Arial"/>
        </w:rPr>
        <w:t xml:space="preserve">1. Утвердить Положение об оплате труда муниципальных служащих Администрации Червовского сельсовета Кытмановского района Алтайского края . </w:t>
      </w:r>
    </w:p>
    <w:p w:rsidR="001410C3" w:rsidRPr="001410C3" w:rsidRDefault="001410C3" w:rsidP="001410C3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410C3">
        <w:rPr>
          <w:rFonts w:ascii="Arial" w:hAnsi="Arial" w:cs="Arial"/>
        </w:rPr>
        <w:t xml:space="preserve">2. Настоящее решение вступает в силу  01 января 2024года. </w:t>
      </w:r>
    </w:p>
    <w:p w:rsidR="001410C3" w:rsidRPr="001410C3" w:rsidRDefault="001410C3" w:rsidP="001410C3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410C3">
        <w:rPr>
          <w:rFonts w:ascii="Arial" w:hAnsi="Arial" w:cs="Arial"/>
        </w:rPr>
        <w:t xml:space="preserve">3. Контроль исполнения настоящего решения возложить на постоянную комиссию  Совета  депутатов по законности, правопорядку и местному самоуправлению. </w:t>
      </w:r>
    </w:p>
    <w:p w:rsidR="001410C3" w:rsidRPr="001410C3" w:rsidRDefault="001410C3" w:rsidP="001410C3">
      <w:pPr>
        <w:autoSpaceDE w:val="0"/>
        <w:autoSpaceDN w:val="0"/>
        <w:adjustRightInd w:val="0"/>
        <w:rPr>
          <w:rFonts w:ascii="Arial" w:hAnsi="Arial" w:cs="Arial"/>
        </w:rPr>
      </w:pPr>
    </w:p>
    <w:p w:rsidR="001410C3" w:rsidRPr="001410C3" w:rsidRDefault="001410C3" w:rsidP="001410C3">
      <w:pPr>
        <w:autoSpaceDE w:val="0"/>
        <w:autoSpaceDN w:val="0"/>
        <w:adjustRightInd w:val="0"/>
        <w:rPr>
          <w:rFonts w:ascii="Arial" w:hAnsi="Arial" w:cs="Arial"/>
        </w:rPr>
      </w:pPr>
    </w:p>
    <w:p w:rsidR="001410C3" w:rsidRPr="001410C3" w:rsidRDefault="001410C3" w:rsidP="001410C3">
      <w:pPr>
        <w:autoSpaceDE w:val="0"/>
        <w:autoSpaceDN w:val="0"/>
        <w:adjustRightInd w:val="0"/>
        <w:rPr>
          <w:rFonts w:ascii="Arial" w:hAnsi="Arial" w:cs="Arial"/>
        </w:rPr>
      </w:pPr>
      <w:r w:rsidRPr="001410C3">
        <w:rPr>
          <w:rFonts w:ascii="Arial" w:hAnsi="Arial" w:cs="Arial"/>
        </w:rPr>
        <w:t>Глава сельсовета                                                                                          Н.А. Костарев</w:t>
      </w:r>
    </w:p>
    <w:p w:rsidR="001410C3" w:rsidRPr="001410C3" w:rsidRDefault="001410C3" w:rsidP="00141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10C3" w:rsidRPr="001410C3" w:rsidRDefault="001410C3" w:rsidP="00141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410C3">
        <w:rPr>
          <w:rFonts w:ascii="Arial" w:hAnsi="Arial" w:cs="Arial"/>
          <w:sz w:val="24"/>
          <w:szCs w:val="24"/>
        </w:rPr>
        <w:lastRenderedPageBreak/>
        <w:t>ПОЛОЖЕНИЕ</w:t>
      </w:r>
    </w:p>
    <w:p w:rsidR="001410C3" w:rsidRPr="001410C3" w:rsidRDefault="001410C3" w:rsidP="001410C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410C3">
        <w:rPr>
          <w:rFonts w:ascii="Arial" w:hAnsi="Arial" w:cs="Arial"/>
          <w:sz w:val="24"/>
          <w:szCs w:val="24"/>
        </w:rPr>
        <w:t>ПО ОПЛАТЕ ТРУДА МУНИЦИПАЛЬНЫХ СЛУЖАЩИХ АДМИНИСТРАЦИИ КЫТМАНОВСКОГО РАЙОНА И ЕЕ СТРУКТУРНЫХ ПОДРАЗДЕЛЕНИЙ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410C3">
        <w:rPr>
          <w:rFonts w:ascii="Arial" w:hAnsi="Arial" w:cs="Arial"/>
          <w:sz w:val="24"/>
          <w:szCs w:val="24"/>
        </w:rPr>
        <w:t>I. Общие положения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410C3">
        <w:rPr>
          <w:sz w:val="24"/>
          <w:szCs w:val="24"/>
        </w:rPr>
        <w:t xml:space="preserve">Настоящее Положение об оплате труда муниципальных служащих Администрации Кытмановского района (далее - Положение) разработано в соответствии с Федеральным </w:t>
      </w:r>
      <w:hyperlink r:id="rId10">
        <w:r w:rsidRPr="001410C3">
          <w:rPr>
            <w:sz w:val="24"/>
            <w:szCs w:val="24"/>
          </w:rPr>
          <w:t>законом</w:t>
        </w:r>
      </w:hyperlink>
      <w:r w:rsidRPr="001410C3">
        <w:rPr>
          <w:sz w:val="24"/>
          <w:szCs w:val="24"/>
        </w:rPr>
        <w:t xml:space="preserve"> от 02.03.2007 № 25-ФЗ "О муниципальной службе в Российской Федерации", </w:t>
      </w:r>
      <w:hyperlink r:id="rId11">
        <w:r w:rsidRPr="001410C3">
          <w:rPr>
            <w:sz w:val="24"/>
            <w:szCs w:val="24"/>
          </w:rPr>
          <w:t>законом</w:t>
        </w:r>
      </w:hyperlink>
      <w:r w:rsidRPr="001410C3">
        <w:rPr>
          <w:sz w:val="24"/>
          <w:szCs w:val="24"/>
        </w:rPr>
        <w:t xml:space="preserve"> Алтайского края от 07.12.2007 № 134-ЗС "О муниципальной службе в Алтайском крае", Трудовым </w:t>
      </w:r>
      <w:hyperlink r:id="rId12">
        <w:r w:rsidRPr="001410C3">
          <w:rPr>
            <w:sz w:val="24"/>
            <w:szCs w:val="24"/>
          </w:rPr>
          <w:t>кодексом</w:t>
        </w:r>
      </w:hyperlink>
      <w:r w:rsidRPr="001410C3">
        <w:rPr>
          <w:sz w:val="24"/>
          <w:szCs w:val="24"/>
        </w:rPr>
        <w:t xml:space="preserve"> Российской Федерации, Постановлением Правительства Алтайского края от 22.06.2023 № 224 «Об установлении нормативов формирования расходов на оплату труда депутатов, выборных</w:t>
      </w:r>
      <w:proofErr w:type="gramEnd"/>
      <w:r w:rsidRPr="001410C3">
        <w:rPr>
          <w:sz w:val="24"/>
          <w:szCs w:val="24"/>
        </w:rPr>
        <w:t xml:space="preserve"> должностных лиц  местного самоуправления, осуществляющих свои полномочия на постоянной основе, муниципальных служащих», </w:t>
      </w:r>
      <w:hyperlink r:id="rId13">
        <w:r w:rsidRPr="001410C3">
          <w:rPr>
            <w:sz w:val="24"/>
            <w:szCs w:val="24"/>
          </w:rPr>
          <w:t>Уставом</w:t>
        </w:r>
      </w:hyperlink>
      <w:r w:rsidRPr="001410C3">
        <w:rPr>
          <w:sz w:val="24"/>
          <w:szCs w:val="24"/>
        </w:rPr>
        <w:t xml:space="preserve"> муниципального образования Червовский сельсовет Кытмановского района Алтайского края и применяется при определении размеров заработной платы муниципальных служащих.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Настоящее Положение определяет порядок установления должностных окладов, надбавок к должностным окладам, премий, ежемесячного денежного поощрения муниципальным служащим. 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Денежное содержание муниципального служащего состоит из должностного оклада, а также ежемесячных и иных дополнительных выплат.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К дополнительным выплатам относятся: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ежемесячная надбавка за выслугу лет;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ежемесячная надбавка за особые условия муниципальной службы;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ежемесячная надбавка за работу со сведениями, составляющими государственную тайну;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премии по результатам работы;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ежемесячная надбавка за ученую степень;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ежемесячное денежное поощрение;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материальная помощь.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410C3">
        <w:rPr>
          <w:sz w:val="24"/>
          <w:szCs w:val="24"/>
        </w:rPr>
        <w:t>В случае если размер денежного содержания конкретного муниципального служащего, рассчитанный в соответствии с положениями  Постановления Правительства Алтайского края от 22.06.2023 № 224 «Об установлении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служащих» составляет меньше, чем минимальный размер оплаты труда в Алтайском крае, ему устанавливается доплата до минимального размера оплаты</w:t>
      </w:r>
      <w:proofErr w:type="gramEnd"/>
      <w:r w:rsidRPr="001410C3">
        <w:rPr>
          <w:sz w:val="24"/>
          <w:szCs w:val="24"/>
        </w:rPr>
        <w:t xml:space="preserve"> труда. 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410C3">
        <w:rPr>
          <w:rFonts w:ascii="Arial" w:hAnsi="Arial" w:cs="Arial"/>
          <w:sz w:val="24"/>
          <w:szCs w:val="24"/>
        </w:rPr>
        <w:t>II. Порядок установления должностных окладов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Размер должностного оклада муниципального служащего определяется согласно Единой схеме нормативов </w:t>
      </w:r>
      <w:proofErr w:type="gramStart"/>
      <w:r w:rsidRPr="001410C3">
        <w:rPr>
          <w:sz w:val="24"/>
          <w:szCs w:val="24"/>
        </w:rPr>
        <w:t>размеров оплаты труда</w:t>
      </w:r>
      <w:proofErr w:type="gramEnd"/>
      <w:r w:rsidRPr="001410C3">
        <w:rPr>
          <w:sz w:val="24"/>
          <w:szCs w:val="24"/>
        </w:rPr>
        <w:t xml:space="preserve"> муниципальных служащих: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685"/>
      </w:tblGrid>
      <w:tr w:rsidR="001410C3" w:rsidRPr="001410C3" w:rsidTr="00D663CB">
        <w:tc>
          <w:tcPr>
            <w:tcW w:w="567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N</w:t>
            </w:r>
          </w:p>
        </w:tc>
        <w:tc>
          <w:tcPr>
            <w:tcW w:w="6803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85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Предельный размер должностного оклада</w:t>
            </w:r>
          </w:p>
        </w:tc>
      </w:tr>
      <w:tr w:rsidR="001410C3" w:rsidRPr="001410C3" w:rsidTr="00D663CB">
        <w:tc>
          <w:tcPr>
            <w:tcW w:w="567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3</w:t>
            </w:r>
          </w:p>
        </w:tc>
      </w:tr>
      <w:tr w:rsidR="001410C3" w:rsidRPr="001410C3" w:rsidTr="00D663CB">
        <w:tc>
          <w:tcPr>
            <w:tcW w:w="567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1410C3">
              <w:rPr>
                <w:b/>
                <w:sz w:val="24"/>
                <w:szCs w:val="24"/>
              </w:rPr>
              <w:t>Главная должность муниципальной службы</w:t>
            </w:r>
          </w:p>
        </w:tc>
        <w:tc>
          <w:tcPr>
            <w:tcW w:w="1685" w:type="dxa"/>
          </w:tcPr>
          <w:p w:rsidR="001410C3" w:rsidRPr="001410C3" w:rsidRDefault="001410C3" w:rsidP="00D663C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410C3" w:rsidRPr="001410C3" w:rsidTr="00D663CB">
        <w:tc>
          <w:tcPr>
            <w:tcW w:w="567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1685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8836</w:t>
            </w:r>
          </w:p>
        </w:tc>
      </w:tr>
      <w:tr w:rsidR="001410C3" w:rsidRPr="001410C3" w:rsidTr="00D663CB">
        <w:tc>
          <w:tcPr>
            <w:tcW w:w="567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Секретарь администрации сельского поселения</w:t>
            </w:r>
          </w:p>
        </w:tc>
        <w:tc>
          <w:tcPr>
            <w:tcW w:w="1685" w:type="dxa"/>
          </w:tcPr>
          <w:p w:rsidR="001410C3" w:rsidRPr="001410C3" w:rsidRDefault="001410C3" w:rsidP="00D663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6627</w:t>
            </w:r>
          </w:p>
        </w:tc>
      </w:tr>
    </w:tbl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Конкретный размер должностного оклада устанавливается штатным расписанием. Штатное расписание администрации Червовского сельсовета Кытмановского района Алтайского края утверждается главой Администрации Червовского сельсовета</w:t>
      </w:r>
      <w:proofErr w:type="gramStart"/>
      <w:r w:rsidRPr="001410C3">
        <w:rPr>
          <w:sz w:val="24"/>
          <w:szCs w:val="24"/>
        </w:rPr>
        <w:t xml:space="preserve"> .</w:t>
      </w:r>
      <w:proofErr w:type="gramEnd"/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Предельный размер фонда оплата труда муниципальных служащих устанавливается в рамках нормативов формирования расходов на оплату труда, предусмотренных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служащих».</w:t>
      </w:r>
    </w:p>
    <w:p w:rsidR="001410C3" w:rsidRPr="001410C3" w:rsidRDefault="001410C3" w:rsidP="001410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0C3">
        <w:rPr>
          <w:rFonts w:ascii="Arial" w:hAnsi="Arial" w:cs="Arial"/>
        </w:rPr>
        <w:t xml:space="preserve">Размеры должностных окладов муниципальных служащих  увеличиваются (индексируются) в соответствии с Постановлением Правительства Алтайского края на соответствующий год с учетом уровня инфляции (потребительских цен).    </w:t>
      </w:r>
    </w:p>
    <w:p w:rsidR="001410C3" w:rsidRPr="001410C3" w:rsidRDefault="001410C3" w:rsidP="001410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0C3">
        <w:rPr>
          <w:rFonts w:ascii="Arial" w:hAnsi="Arial" w:cs="Arial"/>
        </w:rPr>
        <w:t>Решение об увеличении (индексации) размеров должностных окладов муниципальных служащих, оформляется муниципальным правовым актом.</w:t>
      </w:r>
    </w:p>
    <w:p w:rsidR="001410C3" w:rsidRPr="001410C3" w:rsidRDefault="001410C3" w:rsidP="001410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0C3">
        <w:rPr>
          <w:rFonts w:ascii="Arial" w:hAnsi="Arial" w:cs="Arial"/>
        </w:rPr>
        <w:t>При увеличении (индексации) размеров должностных окладов муниципальных служащих их размеры подлежат округлению до целого рубля в сторону увеличения.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410C3">
        <w:rPr>
          <w:rFonts w:ascii="Arial" w:hAnsi="Arial" w:cs="Arial"/>
          <w:sz w:val="24"/>
          <w:szCs w:val="24"/>
        </w:rPr>
        <w:t>III. Установление надбавок к должностным окладам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widowControl w:val="0"/>
        <w:numPr>
          <w:ilvl w:val="0"/>
          <w:numId w:val="1"/>
        </w:numPr>
        <w:adjustRightInd/>
        <w:ind w:left="0" w:firstLine="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Надбавка к должностному окладу за выслугу лет устанавливается в размерах: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10C3" w:rsidRPr="001410C3" w:rsidTr="00D663CB">
        <w:tc>
          <w:tcPr>
            <w:tcW w:w="4785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786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в процентах</w:t>
            </w:r>
          </w:p>
        </w:tc>
      </w:tr>
      <w:tr w:rsidR="001410C3" w:rsidRPr="001410C3" w:rsidTr="00D663CB">
        <w:tc>
          <w:tcPr>
            <w:tcW w:w="4785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786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10</w:t>
            </w:r>
          </w:p>
        </w:tc>
      </w:tr>
      <w:tr w:rsidR="001410C3" w:rsidRPr="001410C3" w:rsidTr="00D663CB">
        <w:tc>
          <w:tcPr>
            <w:tcW w:w="4785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4786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15</w:t>
            </w:r>
          </w:p>
        </w:tc>
      </w:tr>
      <w:tr w:rsidR="001410C3" w:rsidRPr="001410C3" w:rsidTr="00D663CB">
        <w:tc>
          <w:tcPr>
            <w:tcW w:w="4785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786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20</w:t>
            </w:r>
          </w:p>
        </w:tc>
      </w:tr>
      <w:tr w:rsidR="001410C3" w:rsidRPr="001410C3" w:rsidTr="00D663CB">
        <w:tc>
          <w:tcPr>
            <w:tcW w:w="4785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Свыше 15 лет</w:t>
            </w:r>
          </w:p>
        </w:tc>
        <w:tc>
          <w:tcPr>
            <w:tcW w:w="4786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30</w:t>
            </w:r>
          </w:p>
        </w:tc>
      </w:tr>
    </w:tbl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Исчисление стажа муниципальной службы, дающего право на получение надбавки за выслугу лет, производится Комиссией по рассмотрению вопросов о стаже муниципальной службы  в соответствии с действующим законодательством Российской Федерации и законодательством Алтайского края.   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Надбавка к должностному окладу за выслугу лет выплачивается со дня возникновения права на назначение или изменение размера этой надбавки, на основании распоряжения руководителя органа местного самоуправления.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widowControl w:val="0"/>
        <w:numPr>
          <w:ilvl w:val="0"/>
          <w:numId w:val="1"/>
        </w:numPr>
        <w:adjustRightInd/>
        <w:ind w:left="0" w:firstLine="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Ежемесячная надбавка за особые условия муниципальной службы муниципальному служащему устанавливается в пропорциональном соотношении по соответствующей группе должностей.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Надбавка к должностному окладу за особые условия муниципальной службы выплачивается всем муниципальным служащим: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9"/>
        <w:gridCol w:w="4494"/>
      </w:tblGrid>
      <w:tr w:rsidR="001410C3" w:rsidRPr="001410C3" w:rsidTr="00D663CB">
        <w:tc>
          <w:tcPr>
            <w:tcW w:w="4969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4494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 xml:space="preserve">В процентах </w:t>
            </w:r>
          </w:p>
        </w:tc>
      </w:tr>
      <w:tr w:rsidR="001410C3" w:rsidRPr="001410C3" w:rsidTr="00D663CB">
        <w:tc>
          <w:tcPr>
            <w:tcW w:w="4969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по главным должностям</w:t>
            </w:r>
          </w:p>
        </w:tc>
        <w:tc>
          <w:tcPr>
            <w:tcW w:w="4494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до 90%</w:t>
            </w:r>
          </w:p>
        </w:tc>
      </w:tr>
    </w:tbl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Конкретные размеры ежемесячной надбавки определяются представителем нанимателя (работодателем) при назначении, переводе на должность муниципальной службы с учетом следующих критериев: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lastRenderedPageBreak/>
        <w:t>1) уровень квалификации муниципального служащего (уровень знаний, умений, навыков и компетенции муниципального служащего, характеризующий его подготовленность к осуществлению определенного вида профессиональной служебной деятельности);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2) объем и сложность должностных обязанностей (участие в разработке нормативных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3) 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 Ранее установленный размер ежемесячной надбавки увеличивается  или уменьшается представителем нанимателя (работодателем) в пределах размеров, установленных настоящим Положением, в зависимости </w:t>
      </w:r>
      <w:proofErr w:type="gramStart"/>
      <w:r w:rsidRPr="001410C3">
        <w:rPr>
          <w:sz w:val="24"/>
          <w:szCs w:val="24"/>
        </w:rPr>
        <w:t>от</w:t>
      </w:r>
      <w:proofErr w:type="gramEnd"/>
      <w:r w:rsidRPr="001410C3">
        <w:rPr>
          <w:sz w:val="24"/>
          <w:szCs w:val="24"/>
        </w:rPr>
        <w:t>: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1) повышения или снижения уровня квалификации муниципального служащего;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2) увеличения или уменьшения объема и сложности должностных обязанностей, уровня ответственности муниципального служащего;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3) качества исполнения должностных обязанностей муниципальным служащим;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4) повышения или снижения интенсивности и напряженности профессиональной служебной деятельности муниципального служащего;</w:t>
      </w:r>
    </w:p>
    <w:p w:rsidR="001410C3" w:rsidRPr="001410C3" w:rsidRDefault="001410C3" w:rsidP="001410C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5) соблюдения установленных сроков исполнения поручений руководства.</w:t>
      </w:r>
    </w:p>
    <w:p w:rsidR="001410C3" w:rsidRPr="001410C3" w:rsidRDefault="001410C3" w:rsidP="001410C3">
      <w:pPr>
        <w:pStyle w:val="ConsPlusNormal"/>
        <w:widowControl w:val="0"/>
        <w:numPr>
          <w:ilvl w:val="0"/>
          <w:numId w:val="1"/>
        </w:numPr>
        <w:adjustRightInd/>
        <w:ind w:left="0" w:firstLine="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Надбавка к должностному окладу за допу</w:t>
      </w:r>
      <w:proofErr w:type="gramStart"/>
      <w:r w:rsidRPr="001410C3">
        <w:rPr>
          <w:sz w:val="24"/>
          <w:szCs w:val="24"/>
        </w:rPr>
        <w:t>ск к св</w:t>
      </w:r>
      <w:proofErr w:type="gramEnd"/>
      <w:r w:rsidRPr="001410C3">
        <w:rPr>
          <w:sz w:val="24"/>
          <w:szCs w:val="24"/>
        </w:rPr>
        <w:t>едениям, составляющим государственную тайну, устанавливается в зависимости от степени секретности сведений в размерах, определяемых нормативно-правовыми актами Российской Федерации.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Размер ежемесячной надбавки к должностному окладу за работу со </w:t>
      </w:r>
      <w:proofErr w:type="gramStart"/>
      <w:r w:rsidRPr="001410C3">
        <w:rPr>
          <w:sz w:val="24"/>
          <w:szCs w:val="24"/>
        </w:rPr>
        <w:t>сведениями, составляющими государственную тайну выплачивается</w:t>
      </w:r>
      <w:proofErr w:type="gramEnd"/>
      <w:r w:rsidRPr="001410C3">
        <w:rPr>
          <w:sz w:val="24"/>
          <w:szCs w:val="24"/>
        </w:rPr>
        <w:t xml:space="preserve"> в размерах: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11"/>
      </w:tblGrid>
      <w:tr w:rsidR="001410C3" w:rsidRPr="001410C3" w:rsidTr="00D663CB">
        <w:tc>
          <w:tcPr>
            <w:tcW w:w="4360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 xml:space="preserve">Степень секретности </w:t>
            </w:r>
          </w:p>
        </w:tc>
        <w:tc>
          <w:tcPr>
            <w:tcW w:w="4311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В процентах</w:t>
            </w:r>
          </w:p>
        </w:tc>
      </w:tr>
      <w:tr w:rsidR="001410C3" w:rsidRPr="001410C3" w:rsidTr="00D663CB">
        <w:tc>
          <w:tcPr>
            <w:tcW w:w="4360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«особой важности»</w:t>
            </w:r>
          </w:p>
        </w:tc>
        <w:tc>
          <w:tcPr>
            <w:tcW w:w="4311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50-75%</w:t>
            </w:r>
          </w:p>
        </w:tc>
      </w:tr>
      <w:tr w:rsidR="001410C3" w:rsidRPr="001410C3" w:rsidTr="00D663CB">
        <w:tc>
          <w:tcPr>
            <w:tcW w:w="4360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«совершенно секретно»</w:t>
            </w:r>
          </w:p>
        </w:tc>
        <w:tc>
          <w:tcPr>
            <w:tcW w:w="4311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30-50%</w:t>
            </w:r>
          </w:p>
        </w:tc>
      </w:tr>
      <w:tr w:rsidR="001410C3" w:rsidRPr="001410C3" w:rsidTr="00D663CB">
        <w:tc>
          <w:tcPr>
            <w:tcW w:w="4360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«секретно» при оформлении допуска с проведением проверочных мероприятий</w:t>
            </w:r>
          </w:p>
        </w:tc>
        <w:tc>
          <w:tcPr>
            <w:tcW w:w="4311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10-15%</w:t>
            </w:r>
          </w:p>
        </w:tc>
      </w:tr>
      <w:tr w:rsidR="001410C3" w:rsidRPr="001410C3" w:rsidTr="00D663CB">
        <w:tc>
          <w:tcPr>
            <w:tcW w:w="4360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«секретно» без проведения проверочных мероприятий</w:t>
            </w:r>
          </w:p>
        </w:tc>
        <w:tc>
          <w:tcPr>
            <w:tcW w:w="4311" w:type="dxa"/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05-10%</w:t>
            </w:r>
          </w:p>
        </w:tc>
      </w:tr>
    </w:tbl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Ежемесячная надбавка к должностному окладу за работу со сведениями, составляющими государственную тайну, устанавливается на основании распоряжения руководителя органа местного самоуправления пропорционально отработанному времени в учетном периоде.</w:t>
      </w:r>
    </w:p>
    <w:p w:rsidR="001410C3" w:rsidRPr="001410C3" w:rsidRDefault="001410C3" w:rsidP="001410C3">
      <w:pPr>
        <w:pStyle w:val="ConsPlusNormal"/>
        <w:widowControl w:val="0"/>
        <w:numPr>
          <w:ilvl w:val="0"/>
          <w:numId w:val="1"/>
        </w:numPr>
        <w:adjustRightInd/>
        <w:ind w:left="0" w:firstLine="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Надбавка к должностному окладу за ученую степень устанавливается за ученую степень кандидата или доктора наук в размере, не превышающем размер соответствующей надбавки, установленный </w:t>
      </w:r>
      <w:hyperlink r:id="rId14">
        <w:r w:rsidRPr="001410C3">
          <w:rPr>
            <w:sz w:val="24"/>
            <w:szCs w:val="24"/>
          </w:rPr>
          <w:t>пунктом 5 части 1 статьи 12</w:t>
        </w:r>
      </w:hyperlink>
      <w:r w:rsidRPr="001410C3">
        <w:rPr>
          <w:sz w:val="24"/>
          <w:szCs w:val="24"/>
        </w:rPr>
        <w:t xml:space="preserve"> Закона Алтайского края от 28.10.2005 № 78-ЗС "О государственной гражданской службе Алтайского края".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Указанные доплаты производятся в пределах бюджетных ассигнований в пределах выделенного фонда оплаты труда.</w:t>
      </w:r>
    </w:p>
    <w:p w:rsidR="001410C3" w:rsidRPr="001410C3" w:rsidRDefault="001410C3" w:rsidP="001410C3">
      <w:pPr>
        <w:pStyle w:val="ConsPlusNormal"/>
        <w:ind w:hanging="284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hanging="284"/>
        <w:jc w:val="center"/>
        <w:rPr>
          <w:b/>
          <w:sz w:val="24"/>
          <w:szCs w:val="24"/>
        </w:rPr>
      </w:pPr>
      <w:r w:rsidRPr="001410C3">
        <w:rPr>
          <w:b/>
          <w:sz w:val="24"/>
          <w:szCs w:val="24"/>
          <w:lang w:val="en-US"/>
        </w:rPr>
        <w:t>IV</w:t>
      </w:r>
      <w:r w:rsidRPr="001410C3">
        <w:rPr>
          <w:b/>
          <w:sz w:val="24"/>
          <w:szCs w:val="24"/>
        </w:rPr>
        <w:t>. Порядок выплаты премии</w:t>
      </w:r>
    </w:p>
    <w:p w:rsidR="001410C3" w:rsidRPr="001410C3" w:rsidRDefault="001410C3" w:rsidP="001410C3">
      <w:pPr>
        <w:pStyle w:val="ConsPlusNormal"/>
        <w:ind w:hanging="284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68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 За достигнутые успехи в работе муниципальным служащим выплачиваются следующие виды премии: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ежемесячная;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по итогам работы за год.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Начисление и выплата ежемесячной премии производится за фактически отработанное время муниципальным служащим.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Ежемесячная премия муниципальным служащим определяется в процентах от должностного оклада и не может превышать 200%.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Конкретные размеры премий определяются в соответствии с личным вкладом муниципального служащего в общие результаты, на основании штатного расписания.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Размер ежемесячной премии может быть увеличен или уменьшен в пределах, определенных настоящим положением, по результатам работы распоряжением работодателя.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  <w:color w:val="FF0000"/>
          <w:bdr w:val="none" w:sz="0" w:space="0" w:color="auto" w:frame="1"/>
        </w:rPr>
        <w:t xml:space="preserve"> </w:t>
      </w:r>
      <w:r w:rsidRPr="001410C3">
        <w:rPr>
          <w:rFonts w:ascii="Arial" w:hAnsi="Arial" w:cs="Arial"/>
        </w:rPr>
        <w:t>Оценка результатов профессиональной служебной деятельности муниципального служащего осуществляется в соответствии со следующими критериями: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</w:rPr>
        <w:t>1) личный вклад муниципального служащего в общие результаты работы (выполняемый объем служебной деятельности, количество завершенной и текущей работы);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</w:rPr>
        <w:t>2) уровень управленческих и организационных навыков, планирование работы (расстановка приоритетов в работе, порядок в документации, умение организовывать и контролировать свою работу, в том числе умение планировать, организовывать и контролировать работу других для обеспечения достижения поставленных целей);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</w:rPr>
        <w:t>3) уровень исполнительской дисциплины (соблюдение установленных сроков для выполнения поручения руководства и должностных обязанностей);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</w:rPr>
        <w:t>4) досрочное и качественное выполнение плановых работ и внеплановых заданий;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</w:rPr>
        <w:t>5) качество работы с документами и выполнения поручений руководителей (качественное выполнение должностных обязанностей, тщательность и аккуратность, качество исполнения управленческих функций, достижение намеченных целей);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</w:rPr>
        <w:t>6) соблюдение сроков рассмотрения поступающих и рассматриваемых обращений граждан, а также качество принятых по обращениям управленческих решений или ответов;</w:t>
      </w:r>
    </w:p>
    <w:p w:rsidR="001410C3" w:rsidRPr="001410C3" w:rsidRDefault="001410C3" w:rsidP="001410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410C3">
        <w:rPr>
          <w:rFonts w:ascii="Arial" w:hAnsi="Arial" w:cs="Arial"/>
        </w:rPr>
        <w:t>7) соблюдение служебной дисциплины (добросовестное выполнение своих трудовых обязанностей, соблюдение правил служебного распорядка, бережное отношение к муниципальному имуществу, в том числе предоставленному для исполнения должностных обязанностей).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Размер премии по результатам работы может быть снижен руководителем органа местного самоуправления в случаях: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нарушения трудовой дисциплины, правил внутреннего трудового распорядка;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нарушение установленных сроков выполнения работ (задания);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невыполнение установленных планов работы;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- несвоевременное предоставление отчетности;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 - другие упущения в работе.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Премия по итогам работы за год выплачивается муниципальным служащим в пределах выделенного фонда оплаты труда. Премия выплачивается в случае, если на момент ее начисления муниципальный служащий состоял в трудовых отношениях с администрацией муниципального образования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center"/>
        <w:rPr>
          <w:b/>
          <w:sz w:val="24"/>
          <w:szCs w:val="24"/>
        </w:rPr>
      </w:pPr>
      <w:r w:rsidRPr="001410C3">
        <w:rPr>
          <w:b/>
          <w:sz w:val="24"/>
          <w:szCs w:val="24"/>
          <w:lang w:val="en-US"/>
        </w:rPr>
        <w:t>V</w:t>
      </w:r>
      <w:r w:rsidRPr="001410C3">
        <w:rPr>
          <w:b/>
          <w:sz w:val="24"/>
          <w:szCs w:val="24"/>
        </w:rPr>
        <w:t>. Порядок выплаты денежного поощрения муниципальным служащим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left="360"/>
        <w:jc w:val="both"/>
        <w:rPr>
          <w:sz w:val="24"/>
          <w:szCs w:val="24"/>
        </w:rPr>
      </w:pPr>
      <w:r w:rsidRPr="001410C3">
        <w:rPr>
          <w:sz w:val="24"/>
          <w:szCs w:val="24"/>
        </w:rPr>
        <w:lastRenderedPageBreak/>
        <w:t>Муниципальным служащим в целях совершенствования оплаты труда выплачивается ежемесячное денежное поощрение в размере: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7083"/>
        <w:gridCol w:w="2096"/>
      </w:tblGrid>
      <w:tr w:rsidR="001410C3" w:rsidRPr="001410C3" w:rsidTr="00D663C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В процентном отношении</w:t>
            </w:r>
          </w:p>
        </w:tc>
      </w:tr>
      <w:tr w:rsidR="001410C3" w:rsidRPr="001410C3" w:rsidTr="00D663C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100%</w:t>
            </w:r>
          </w:p>
        </w:tc>
      </w:tr>
      <w:tr w:rsidR="001410C3" w:rsidRPr="001410C3" w:rsidTr="00D663C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Секретарь администрации сельского поселения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0C3" w:rsidRPr="001410C3" w:rsidRDefault="001410C3" w:rsidP="00D663CB">
            <w:pPr>
              <w:pStyle w:val="ConsPlusNormal"/>
              <w:jc w:val="both"/>
              <w:rPr>
                <w:sz w:val="24"/>
                <w:szCs w:val="24"/>
              </w:rPr>
            </w:pPr>
            <w:r w:rsidRPr="001410C3">
              <w:rPr>
                <w:sz w:val="24"/>
                <w:szCs w:val="24"/>
              </w:rPr>
              <w:t>65%</w:t>
            </w:r>
          </w:p>
        </w:tc>
      </w:tr>
    </w:tbl>
    <w:p w:rsidR="001410C3" w:rsidRPr="001410C3" w:rsidRDefault="001410C3" w:rsidP="001410C3">
      <w:pPr>
        <w:pStyle w:val="ConsPlusNormal"/>
        <w:jc w:val="both"/>
        <w:rPr>
          <w:color w:val="FF0000"/>
          <w:sz w:val="24"/>
          <w:szCs w:val="24"/>
        </w:rPr>
      </w:pPr>
    </w:p>
    <w:p w:rsidR="001410C3" w:rsidRPr="001410C3" w:rsidRDefault="001410C3" w:rsidP="001410C3">
      <w:pPr>
        <w:pStyle w:val="ConsPlusNormal"/>
        <w:jc w:val="center"/>
        <w:rPr>
          <w:b/>
          <w:sz w:val="24"/>
          <w:szCs w:val="24"/>
        </w:rPr>
      </w:pPr>
      <w:r w:rsidRPr="001410C3">
        <w:rPr>
          <w:b/>
          <w:sz w:val="24"/>
          <w:szCs w:val="24"/>
          <w:lang w:val="en-US"/>
        </w:rPr>
        <w:t>VI</w:t>
      </w:r>
      <w:r w:rsidRPr="001410C3">
        <w:rPr>
          <w:b/>
          <w:sz w:val="24"/>
          <w:szCs w:val="24"/>
        </w:rPr>
        <w:t>. Материальная помощь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709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При предоставлении ежегодного оплачиваемого отпуска муниципальному служащему осуществляется материальная помощь в размере до трех должностных окладов. </w:t>
      </w:r>
    </w:p>
    <w:p w:rsidR="001410C3" w:rsidRPr="001410C3" w:rsidRDefault="001410C3" w:rsidP="001410C3">
      <w:pPr>
        <w:pStyle w:val="ConsPlusNormal"/>
        <w:ind w:firstLine="709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Выплата материальной помощи при предоставлении ежегодного оплачиваемого отпуска муниципальным служащим производится не ранее чем через полгода при принятии на работу из расчета 1/12 годового размера за </w:t>
      </w:r>
      <w:proofErr w:type="gramStart"/>
      <w:r w:rsidRPr="001410C3">
        <w:rPr>
          <w:sz w:val="24"/>
          <w:szCs w:val="24"/>
        </w:rPr>
        <w:t>каждый полный месяц</w:t>
      </w:r>
      <w:proofErr w:type="gramEnd"/>
      <w:r w:rsidRPr="001410C3">
        <w:rPr>
          <w:sz w:val="24"/>
          <w:szCs w:val="24"/>
        </w:rPr>
        <w:t xml:space="preserve"> работы в текущем году.</w:t>
      </w:r>
    </w:p>
    <w:p w:rsidR="001410C3" w:rsidRPr="001410C3" w:rsidRDefault="001410C3" w:rsidP="001410C3">
      <w:pPr>
        <w:pStyle w:val="ConsPlusNormal"/>
        <w:ind w:firstLine="709"/>
        <w:jc w:val="both"/>
        <w:rPr>
          <w:sz w:val="24"/>
          <w:szCs w:val="24"/>
        </w:rPr>
      </w:pPr>
      <w:r w:rsidRPr="001410C3">
        <w:rPr>
          <w:sz w:val="24"/>
          <w:szCs w:val="24"/>
        </w:rPr>
        <w:t xml:space="preserve">Если муниципальный служащий в течение года не </w:t>
      </w:r>
      <w:proofErr w:type="gramStart"/>
      <w:r w:rsidRPr="001410C3">
        <w:rPr>
          <w:sz w:val="24"/>
          <w:szCs w:val="24"/>
        </w:rPr>
        <w:t>использовал свое право на отпуск материальная помощь выплачивается</w:t>
      </w:r>
      <w:proofErr w:type="gramEnd"/>
      <w:r w:rsidRPr="001410C3">
        <w:rPr>
          <w:sz w:val="24"/>
          <w:szCs w:val="24"/>
        </w:rPr>
        <w:t xml:space="preserve"> в конце года на основании его заявления и распоряжения руководителя. </w:t>
      </w:r>
    </w:p>
    <w:p w:rsidR="001410C3" w:rsidRPr="001410C3" w:rsidRDefault="001410C3" w:rsidP="001410C3">
      <w:pPr>
        <w:pStyle w:val="ConsPlusNormal"/>
        <w:ind w:firstLine="709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Материальная помощь при предоставлении ежегодного оплачиваемого отпуска выплачивается за счет средств фонда оплаты труда муниципальных служащих.</w:t>
      </w:r>
    </w:p>
    <w:p w:rsidR="001410C3" w:rsidRPr="001410C3" w:rsidRDefault="001410C3" w:rsidP="001410C3">
      <w:pPr>
        <w:pStyle w:val="ConsPlusNormal"/>
        <w:ind w:firstLine="709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410C3">
        <w:rPr>
          <w:rFonts w:ascii="Arial" w:hAnsi="Arial" w:cs="Arial"/>
          <w:sz w:val="24"/>
          <w:szCs w:val="24"/>
        </w:rPr>
        <w:t>V</w:t>
      </w:r>
      <w:r w:rsidRPr="001410C3">
        <w:rPr>
          <w:rFonts w:ascii="Arial" w:hAnsi="Arial" w:cs="Arial"/>
          <w:sz w:val="24"/>
          <w:szCs w:val="24"/>
          <w:lang w:val="en-US"/>
        </w:rPr>
        <w:t>II</w:t>
      </w:r>
      <w:r w:rsidRPr="001410C3">
        <w:rPr>
          <w:rFonts w:ascii="Arial" w:hAnsi="Arial" w:cs="Arial"/>
          <w:sz w:val="24"/>
          <w:szCs w:val="24"/>
        </w:rPr>
        <w:t>. Установление районного коэффициента к заработной плате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При планировании фонда оплаты труда учитывается применение к заработной плате районного коэффициента в размере 1,15, установленного для территории Кытмановского района нормативными правовыми документами Правительства Российской Федерации и Алтайского края.</w:t>
      </w: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center"/>
        <w:rPr>
          <w:b/>
          <w:sz w:val="24"/>
          <w:szCs w:val="24"/>
        </w:rPr>
      </w:pPr>
      <w:r w:rsidRPr="001410C3">
        <w:rPr>
          <w:b/>
          <w:sz w:val="24"/>
          <w:szCs w:val="24"/>
        </w:rPr>
        <w:t>V</w:t>
      </w:r>
      <w:r w:rsidRPr="001410C3">
        <w:rPr>
          <w:b/>
          <w:sz w:val="24"/>
          <w:szCs w:val="24"/>
          <w:lang w:val="en-US"/>
        </w:rPr>
        <w:t>III</w:t>
      </w:r>
      <w:r w:rsidRPr="001410C3">
        <w:rPr>
          <w:b/>
          <w:sz w:val="24"/>
          <w:szCs w:val="24"/>
        </w:rPr>
        <w:t>. Предоставление и оплата ежегодного основного оплачиваемого отпуска  и дополнительного отпуска</w:t>
      </w:r>
    </w:p>
    <w:p w:rsidR="001410C3" w:rsidRPr="001410C3" w:rsidRDefault="001410C3" w:rsidP="001410C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1410C3" w:rsidRPr="001410C3" w:rsidRDefault="001410C3" w:rsidP="001410C3">
      <w:pPr>
        <w:pStyle w:val="ConsPlusNormal"/>
        <w:widowControl w:val="0"/>
        <w:numPr>
          <w:ilvl w:val="0"/>
          <w:numId w:val="2"/>
        </w:numPr>
        <w:adjustRightInd/>
        <w:ind w:left="0" w:firstLine="567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Муниципальным служащим предоставляется ежегодный основной оплачиваемый отпуск продолжительностью 30 календарных дней.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2. Продолжительность предоставляемого муниципальным служащим ежегодного дополнительного оплачиваемого отпуска за выслугу лет составляет: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1) при стаже муниципальной службы от 1 года до 5 лет - 1 календарный день;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2) при стаже муниципальной службы от 5 до 10 лет - 5 календарных дней;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3) при стаже муниципальной службы от 10 до 15 лет - 7 календарных дней;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4) при стаже муниципальной службы свыше 15 лет - 10 календарных дней.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3.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 xml:space="preserve">4. Муниципальные служащие имеют право </w:t>
      </w:r>
      <w:proofErr w:type="gramStart"/>
      <w:r w:rsidRPr="001410C3">
        <w:rPr>
          <w:rFonts w:eastAsia="Arial Unicode MS"/>
          <w:sz w:val="24"/>
          <w:szCs w:val="24"/>
        </w:rPr>
        <w:t>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</w:t>
      </w:r>
      <w:proofErr w:type="gramEnd"/>
      <w:r w:rsidRPr="001410C3">
        <w:rPr>
          <w:rFonts w:eastAsia="Arial Unicode MS"/>
          <w:sz w:val="24"/>
          <w:szCs w:val="24"/>
        </w:rPr>
        <w:t xml:space="preserve"> со служебным распорядком органа местного самоуправления и трудовым договором.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>5.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lastRenderedPageBreak/>
        <w:t>6. 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  <w:r w:rsidRPr="001410C3">
        <w:rPr>
          <w:rFonts w:eastAsia="Arial Unicode MS"/>
          <w:sz w:val="24"/>
          <w:szCs w:val="24"/>
        </w:rPr>
        <w:t xml:space="preserve">7. По заявлению муниципального служащего ежегодный оплачиваемый отпуск и дополнительный оплачиваемый отпуск суммируются и могут предоставляться по частям. При этом продолжительность одной части предоставляемого отпуска не может быть менее 14 календарных дней. </w:t>
      </w:r>
    </w:p>
    <w:p w:rsidR="001410C3" w:rsidRPr="001410C3" w:rsidRDefault="001410C3" w:rsidP="001410C3">
      <w:pPr>
        <w:pStyle w:val="ConsPlusTitle"/>
        <w:jc w:val="center"/>
        <w:outlineLvl w:val="1"/>
        <w:rPr>
          <w:rFonts w:ascii="Arial" w:eastAsia="Arial Unicode MS" w:hAnsi="Arial" w:cs="Arial"/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410C3">
        <w:rPr>
          <w:rFonts w:ascii="Arial" w:hAnsi="Arial" w:cs="Arial"/>
          <w:sz w:val="24"/>
          <w:szCs w:val="24"/>
        </w:rPr>
        <w:t>V</w:t>
      </w:r>
      <w:r w:rsidRPr="001410C3">
        <w:rPr>
          <w:rFonts w:ascii="Arial" w:hAnsi="Arial" w:cs="Arial"/>
          <w:sz w:val="24"/>
          <w:szCs w:val="24"/>
          <w:lang w:val="en-US"/>
        </w:rPr>
        <w:t>I</w:t>
      </w:r>
      <w:r w:rsidRPr="001410C3">
        <w:rPr>
          <w:rFonts w:ascii="Arial" w:hAnsi="Arial" w:cs="Arial"/>
          <w:sz w:val="24"/>
          <w:szCs w:val="24"/>
        </w:rPr>
        <w:t>. Порядок действия настоящего Положения</w:t>
      </w:r>
    </w:p>
    <w:p w:rsidR="001410C3" w:rsidRPr="001410C3" w:rsidRDefault="001410C3" w:rsidP="001410C3">
      <w:pPr>
        <w:pStyle w:val="ConsPlusNormal"/>
        <w:jc w:val="both"/>
        <w:rPr>
          <w:sz w:val="24"/>
          <w:szCs w:val="24"/>
        </w:rPr>
      </w:pPr>
    </w:p>
    <w:p w:rsidR="001410C3" w:rsidRPr="001410C3" w:rsidRDefault="001410C3" w:rsidP="001410C3">
      <w:pPr>
        <w:pStyle w:val="ConsPlusNormal"/>
        <w:ind w:firstLine="540"/>
        <w:jc w:val="both"/>
        <w:rPr>
          <w:sz w:val="24"/>
          <w:szCs w:val="24"/>
        </w:rPr>
      </w:pPr>
      <w:r w:rsidRPr="001410C3">
        <w:rPr>
          <w:sz w:val="24"/>
          <w:szCs w:val="24"/>
        </w:rPr>
        <w:t>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изменения.</w:t>
      </w:r>
    </w:p>
    <w:p w:rsidR="001410C3" w:rsidRPr="001410C3" w:rsidRDefault="001410C3" w:rsidP="001410C3">
      <w:pPr>
        <w:pStyle w:val="ConsPlusNormal"/>
        <w:ind w:firstLine="540"/>
        <w:jc w:val="both"/>
        <w:rPr>
          <w:rFonts w:eastAsia="Arial Unicode MS"/>
          <w:sz w:val="24"/>
          <w:szCs w:val="24"/>
        </w:rPr>
      </w:pPr>
    </w:p>
    <w:p w:rsidR="005742F6" w:rsidRPr="001410C3" w:rsidRDefault="005742F6">
      <w:pPr>
        <w:rPr>
          <w:rFonts w:ascii="Arial" w:hAnsi="Arial" w:cs="Arial"/>
        </w:rPr>
      </w:pPr>
    </w:p>
    <w:sectPr w:rsidR="005742F6" w:rsidRPr="001410C3" w:rsidSect="001410C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F49"/>
    <w:multiLevelType w:val="hybridMultilevel"/>
    <w:tmpl w:val="A03CA390"/>
    <w:lvl w:ilvl="0" w:tplc="5DA4B7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4D770B"/>
    <w:multiLevelType w:val="hybridMultilevel"/>
    <w:tmpl w:val="79A679B6"/>
    <w:lvl w:ilvl="0" w:tplc="EA6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E1"/>
    <w:rsid w:val="001410C3"/>
    <w:rsid w:val="004743E1"/>
    <w:rsid w:val="005742F6"/>
    <w:rsid w:val="006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C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1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1410C3"/>
    <w:pPr>
      <w:spacing w:before="100" w:beforeAutospacing="1" w:after="100" w:afterAutospacing="1"/>
    </w:pPr>
  </w:style>
  <w:style w:type="paragraph" w:customStyle="1" w:styleId="ConsPlusNormal">
    <w:name w:val="ConsPlusNormal"/>
    <w:rsid w:val="001410C3"/>
    <w:p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C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1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1410C3"/>
    <w:pPr>
      <w:spacing w:before="100" w:beforeAutospacing="1" w:after="100" w:afterAutospacing="1"/>
    </w:pPr>
  </w:style>
  <w:style w:type="paragraph" w:customStyle="1" w:styleId="ConsPlusNormal">
    <w:name w:val="ConsPlusNormal"/>
    <w:rsid w:val="001410C3"/>
    <w:p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D15AE26062B480A167EFB3F7F4577503704CD654BC6E158BF46EA6AC26C681E8AA7B444545E397659213906D082FFAACF0983740Q0A9F" TargetMode="External"/><Relationship Id="rId13" Type="http://schemas.openxmlformats.org/officeDocument/2006/relationships/hyperlink" Target="consultantplus://offline/ref=FCD15AE26062B480A167F1BEE1980979017811D855B8604BD1A268F1F376C0D4A8EA7D161106BDCE36D7589D661733FAA7QEA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D15AE26062B480A167F1BEE1980979017811D855B96744DEA768F1F376C0D4A8EA7D161106BDCE36D7589D661733FAA7QEADF" TargetMode="External"/><Relationship Id="rId12" Type="http://schemas.openxmlformats.org/officeDocument/2006/relationships/hyperlink" Target="consultantplus://offline/ref=FCD15AE26062B480A167EFB3F7F4577503704CD654BC6E158BF46EA6AC26C681E8AA7B444545E397659213906D082FFAACF0983740Q0A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D15AE26062B480A167EFB3F7F4577503764ED253B06E158BF46EA6AC26C681FAAA234F4243F6C33DC8449D6DQ0AAF" TargetMode="External"/><Relationship Id="rId11" Type="http://schemas.openxmlformats.org/officeDocument/2006/relationships/hyperlink" Target="consultantplus://offline/ref=FCD15AE26062B480A167F1BEE1980979017811D855B96744DEA768F1F376C0D4A8EA7D161106BDCE36D7589D661733FAA7QEA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D15AE26062B480A167EFB3F7F4577503764ED253B06E158BF46EA6AC26C681FAAA234F4243F6C33DC8449D6DQ0A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D15AE26062B480A167F1BEE1980979017811D855B8604BD1A268F1F376C0D4A8EA7D161106BDCE36D7589D661733FAA7QEADF" TargetMode="External"/><Relationship Id="rId14" Type="http://schemas.openxmlformats.org/officeDocument/2006/relationships/hyperlink" Target="consultantplus://offline/ref=FCD15AE26062B480A167F1BEE1980979017811D855B96645D4A568F1F376C0D4A8EA7D160306E5C234D644956A0265ABE1BB97354314C2669C6C5E91Q7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2518</Words>
  <Characters>14355</Characters>
  <Application>Microsoft Office Word</Application>
  <DocSecurity>0</DocSecurity>
  <Lines>119</Lines>
  <Paragraphs>33</Paragraphs>
  <ScaleCrop>false</ScaleCrop>
  <Company/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2023-11-21T04:10:00Z</dcterms:created>
  <dcterms:modified xsi:type="dcterms:W3CDTF">2023-11-21T04:11:00Z</dcterms:modified>
</cp:coreProperties>
</file>